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0053BC33" w:rsidR="00E525D9" w:rsidRPr="00D5380A" w:rsidRDefault="00285EA4" w:rsidP="00C519FD">
            <w:pPr>
              <w:rPr>
                <w:rFonts w:ascii="Arial" w:hAnsi="Arial" w:cs="Arial"/>
              </w:rPr>
            </w:pPr>
            <w:r>
              <w:t>En municipios como Funza, donde la población adulta mayor crece cada año, surge la necesidad de espacios que garanticen bienestar y calidad de vida. ¿Cómo se responde a este reto en la Sabana Occidente?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49E440F6" w:rsidR="00893F91" w:rsidRPr="00C519FD" w:rsidRDefault="00285EA4" w:rsidP="003774C6">
            <w:pPr>
              <w:pStyle w:val="NormalWeb"/>
            </w:pPr>
            <w:r>
              <w:t xml:space="preserve">El Centro Día de Funza beneficia a cerca de </w:t>
            </w:r>
            <w:r>
              <w:rPr>
                <w:rStyle w:val="Textoennegrita"/>
              </w:rPr>
              <w:t>3.500 adultos mayores</w:t>
            </w:r>
            <w:r>
              <w:t>, organizados en clubes que se dividen por grupos y días de visita. Allí reciben apoyo económico y nutricional, además de participar en un programa integral diseñado para mejorar sus condiciones de vida.</w:t>
            </w:r>
            <w:r>
              <w:t xml:space="preserve"> </w:t>
            </w:r>
            <w:r w:rsidR="00202D01">
              <w:t xml:space="preserve"> </w:t>
            </w:r>
            <w:r w:rsidR="00202D01">
              <w:t xml:space="preserve">Así lo señalo </w:t>
            </w:r>
            <w:r w:rsidR="00202D01">
              <w:rPr>
                <w:rStyle w:val="TableNormal1"/>
                <w:rFonts w:ascii="Arial" w:hAnsi="Arial" w:cs="Arial"/>
                <w:color w:val="303030"/>
                <w:sz w:val="27"/>
                <w:szCs w:val="27"/>
                <w:bdr w:val="single" w:sz="2" w:space="0" w:color="E5E7EB" w:frame="1"/>
                <w:shd w:val="clear" w:color="auto" w:fill="FFFFFF"/>
              </w:rPr>
              <w:t xml:space="preserve"> </w:t>
            </w:r>
            <w:proofErr w:type="spellStart"/>
            <w:r w:rsidR="00202D01">
              <w:rPr>
                <w:rStyle w:val="TableNormal1"/>
                <w:rFonts w:ascii="Arial" w:hAnsi="Arial" w:cs="Arial"/>
                <w:color w:val="303030"/>
                <w:sz w:val="27"/>
                <w:szCs w:val="27"/>
                <w:bdr w:val="single" w:sz="2" w:space="0" w:color="E5E7EB" w:frame="1"/>
                <w:shd w:val="clear" w:color="auto" w:fill="FFFFFF"/>
              </w:rPr>
              <w:t>i</w:t>
            </w:r>
            <w:r w:rsidR="00202D01">
              <w:rPr>
                <w:rStyle w:val="group-hoverbg-base-200"/>
                <w:rFonts w:ascii="Arial" w:hAnsi="Arial" w:cs="Arial"/>
                <w:color w:val="303030"/>
                <w:sz w:val="27"/>
                <w:szCs w:val="27"/>
                <w:bdr w:val="single" w:sz="2" w:space="0" w:color="E5E7EB" w:frame="1"/>
                <w:shd w:val="clear" w:color="auto" w:fill="FFFFFF"/>
              </w:rPr>
              <w:t>vonne</w:t>
            </w:r>
            <w:proofErr w:type="spellEnd"/>
            <w:r w:rsidR="00202D01">
              <w:rPr>
                <w:rStyle w:val="group-hoverbg-base-200"/>
                <w:rFonts w:ascii="Arial" w:hAnsi="Arial" w:cs="Arial"/>
                <w:color w:val="303030"/>
                <w:sz w:val="27"/>
                <w:szCs w:val="27"/>
                <w:bdr w:val="single" w:sz="2" w:space="0" w:color="E5E7EB" w:frame="1"/>
                <w:shd w:val="clear" w:color="auto" w:fill="FFFFFF"/>
              </w:rPr>
              <w:t xml:space="preserve"> Salamanca,</w:t>
            </w:r>
            <w:r w:rsidR="00202D01">
              <w:rPr>
                <w:rStyle w:val="opacity-80"/>
                <w:rFonts w:ascii="Arial" w:hAnsi="Arial" w:cs="Arial"/>
                <w:color w:val="303030"/>
                <w:sz w:val="27"/>
                <w:szCs w:val="27"/>
                <w:bdr w:val="single" w:sz="2" w:space="0" w:color="E5E7EB" w:frame="1"/>
                <w:shd w:val="clear" w:color="auto" w:fill="FFFFFF"/>
              </w:rPr>
              <w:t> </w:t>
            </w:r>
            <w:r w:rsidR="00202D01">
              <w:rPr>
                <w:rStyle w:val="group-hoverbg-base-200"/>
                <w:rFonts w:ascii="Arial" w:hAnsi="Arial" w:cs="Arial"/>
                <w:color w:val="303030"/>
                <w:sz w:val="27"/>
                <w:szCs w:val="27"/>
                <w:bdr w:val="single" w:sz="2" w:space="0" w:color="E5E7EB" w:frame="1"/>
                <w:shd w:val="clear" w:color="auto" w:fill="EDEDED"/>
              </w:rPr>
              <w:t xml:space="preserve"> nuestra Secretaria de Desarrollo Social del municipio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32BF855B" w:rsidR="00EE79CA" w:rsidRPr="00D5380A" w:rsidRDefault="00285EA4" w:rsidP="00202D01">
            <w:pPr>
              <w:pStyle w:val="NormalWeb"/>
              <w:rPr>
                <w:rFonts w:ascii="Arial" w:hAnsi="Arial" w:cs="Arial"/>
              </w:rPr>
            </w:pPr>
            <w:r>
              <w:t xml:space="preserve">El espacio cuenta con </w:t>
            </w:r>
            <w:r w:rsidRPr="00285EA4">
              <w:rPr>
                <w:rStyle w:val="Textoennegrita"/>
                <w:b w:val="0"/>
              </w:rPr>
              <w:t>gimnasio, zona psicosocial, sala de danzas, mesa de billar, enfermería, atención de fisioterapeuta, biblioteca, sauna y juegos al aire libre</w:t>
            </w:r>
            <w:r w:rsidRPr="00285EA4">
              <w:rPr>
                <w:b/>
              </w:rPr>
              <w:t>,</w:t>
            </w:r>
            <w:r>
              <w:t xml:space="preserve"> lo que permite combinar el cuidado en salud con la recreación y la integración </w:t>
            </w:r>
            <w:proofErr w:type="spellStart"/>
            <w:r>
              <w:t>comunitaria.</w:t>
            </w:r>
            <w:r w:rsidR="00202D01">
              <w:t>Don</w:t>
            </w:r>
            <w:proofErr w:type="spellEnd"/>
            <w:r w:rsidR="00202D01">
              <w:t xml:space="preserve"> </w:t>
            </w:r>
            <w:proofErr w:type="spellStart"/>
            <w:r w:rsidR="00202D01">
              <w:t>Henrry</w:t>
            </w:r>
            <w:proofErr w:type="spellEnd"/>
            <w:r w:rsidR="00202D01">
              <w:t xml:space="preserve"> </w:t>
            </w:r>
            <w:proofErr w:type="spellStart"/>
            <w:r w:rsidR="00202D01">
              <w:t>Adfulto</w:t>
            </w:r>
            <w:proofErr w:type="spellEnd"/>
            <w:r w:rsidR="00202D01">
              <w:t xml:space="preserve"> mayor del lugar destacó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6E343BB2" w14:textId="77777777" w:rsidR="00285EA4" w:rsidRDefault="00285EA4" w:rsidP="00285EA4">
            <w:pPr>
              <w:pStyle w:val="NormalWeb"/>
            </w:pPr>
            <w:r>
              <w:t>Con estas estrategias, el municipio busca garantizar la inclusión social y fortalecer el bienestar físico y emocional de los adultos mayores, consolidando al Centro Día como un referente regional de atención digna y especializada.</w:t>
            </w:r>
          </w:p>
          <w:p w14:paraId="7217E435" w14:textId="0F52953F" w:rsidR="00E61FB9" w:rsidRPr="00C64C1D" w:rsidRDefault="00E61FB9" w:rsidP="00C64C1D">
            <w:pPr>
              <w:pStyle w:val="NormalWeb"/>
            </w:pPr>
          </w:p>
        </w:tc>
      </w:tr>
    </w:tbl>
    <w:p w14:paraId="095D902F" w14:textId="379FA378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285EA4">
        <w:t>Centro Día de Funza fortalece la atención integral para los adultos mayores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56221" w14:textId="77777777" w:rsidR="00156EC9" w:rsidRDefault="00156EC9">
      <w:r>
        <w:separator/>
      </w:r>
    </w:p>
  </w:endnote>
  <w:endnote w:type="continuationSeparator" w:id="0">
    <w:p w14:paraId="66C5E109" w14:textId="77777777" w:rsidR="00156EC9" w:rsidRDefault="0015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EF3CF" w14:textId="77777777" w:rsidR="00156EC9" w:rsidRDefault="00156EC9">
      <w:r>
        <w:separator/>
      </w:r>
    </w:p>
  </w:footnote>
  <w:footnote w:type="continuationSeparator" w:id="0">
    <w:p w14:paraId="33F50FC9" w14:textId="77777777" w:rsidR="00156EC9" w:rsidRDefault="00156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56EC9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02D01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5EA4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2025-09-08T23:19:00Z</dcterms:created>
  <dcterms:modified xsi:type="dcterms:W3CDTF">2025-09-08T23:19:00Z</dcterms:modified>
</cp:coreProperties>
</file>